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66D" w:rsidRPr="00571C83" w:rsidRDefault="008C066D" w:rsidP="00571C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  <w:r w:rsidRPr="00571C83">
        <w:rPr>
          <w:rFonts w:ascii="Times New Roman" w:hAnsi="Times New Roman"/>
          <w:sz w:val="24"/>
          <w:szCs w:val="24"/>
        </w:rPr>
        <w:t>ЗАТВЕРДЖЕНО</w:t>
      </w:r>
    </w:p>
    <w:p w:rsidR="008C066D" w:rsidRPr="00571C83" w:rsidRDefault="008C066D" w:rsidP="00571C83">
      <w:pPr>
        <w:jc w:val="both"/>
        <w:rPr>
          <w:rFonts w:ascii="Times New Roman" w:hAnsi="Times New Roman"/>
          <w:sz w:val="24"/>
          <w:szCs w:val="24"/>
        </w:rPr>
      </w:pPr>
      <w:r w:rsidRPr="00571C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571C83">
        <w:rPr>
          <w:rFonts w:ascii="Times New Roman" w:hAnsi="Times New Roman"/>
          <w:sz w:val="24"/>
          <w:szCs w:val="24"/>
        </w:rPr>
        <w:t xml:space="preserve">Рішення сесії                                                                   </w:t>
      </w:r>
    </w:p>
    <w:p w:rsidR="008C066D" w:rsidRPr="00571C83" w:rsidRDefault="008C066D" w:rsidP="00571C83">
      <w:pPr>
        <w:jc w:val="both"/>
        <w:rPr>
          <w:rFonts w:ascii="Times New Roman" w:hAnsi="Times New Roman"/>
          <w:sz w:val="24"/>
          <w:szCs w:val="24"/>
        </w:rPr>
      </w:pPr>
      <w:r w:rsidRPr="00571C8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</w:t>
      </w:r>
      <w:r w:rsidRPr="00571C83">
        <w:rPr>
          <w:rFonts w:ascii="Times New Roman" w:hAnsi="Times New Roman"/>
          <w:sz w:val="24"/>
          <w:szCs w:val="24"/>
        </w:rPr>
        <w:t xml:space="preserve">  Червоноградської міської ради</w:t>
      </w: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16.12.2021 №1021</w:t>
      </w: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center"/>
        <w:rPr>
          <w:rFonts w:ascii="Times New Roman" w:hAnsi="Times New Roman"/>
          <w:b/>
          <w:sz w:val="24"/>
          <w:szCs w:val="24"/>
        </w:rPr>
      </w:pPr>
    </w:p>
    <w:p w:rsidR="008C066D" w:rsidRPr="00B43D97" w:rsidRDefault="008C066D" w:rsidP="00AE3A61">
      <w:pPr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ПРОГРАМА</w:t>
      </w:r>
    </w:p>
    <w:p w:rsidR="008C066D" w:rsidRPr="00B43D97" w:rsidRDefault="008C066D" w:rsidP="00AE3A61">
      <w:pPr>
        <w:jc w:val="center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реконструкції та модернізації закладів освіти 2022-2025</w:t>
      </w: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8F2326">
      <w:pPr>
        <w:jc w:val="center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Червоноград</w:t>
      </w:r>
    </w:p>
    <w:p w:rsidR="008C066D" w:rsidRPr="00B43D97" w:rsidRDefault="008C066D" w:rsidP="008F2326">
      <w:pPr>
        <w:jc w:val="center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2021</w:t>
      </w:r>
    </w:p>
    <w:p w:rsidR="008C066D" w:rsidRPr="00B43D97" w:rsidRDefault="008C066D" w:rsidP="00C523DB">
      <w:pPr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Загальні положення</w:t>
      </w: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 xml:space="preserve">Розроблення міської програми з реконструкції, капітального ремонту, модернізації загальноосвітніх, дошкільних та позашкільних навчальних закладів впродовж 2021-2025. Це обумовлено необхідністю створення сучасних та безпечних умов для здійснення навчально-виховного процесу, проведення ремонту конструктивів в освітніх закладах, також забезпечення права на повагу до людської гідності.  </w:t>
      </w: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В місті потребує невідкладного оновлення матеріально-технічна база значної кількості освітніх установ. Для реалізації зазначеного проекту крім фінансів міського бюджету необхідна державна підтримка та залучення інвестиційних коштів.</w:t>
      </w:r>
    </w:p>
    <w:p w:rsidR="008C066D" w:rsidRPr="00B43D97" w:rsidRDefault="008C066D" w:rsidP="00584A17">
      <w:pPr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Мета Програми</w:t>
      </w: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Метою Програми є створення сприятливих умов для подальшого удосконалення загальної середньої, дошкільної, позашкільної освіти, підвищення якості освітніх послуг та забезпечення рівного доступу до здобуття якісної освіти, підвищення енергоефективності будівель навчальних закладів.</w:t>
      </w:r>
    </w:p>
    <w:p w:rsidR="008C066D" w:rsidRPr="00B43D97" w:rsidRDefault="008C066D" w:rsidP="00B3216F">
      <w:pPr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Завдання і заходи Програми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Основними завданнями Програми є: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капітального ремонту санвузлів та спортивних роздягалень;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реконструкції та капітальних ремонтів закладів освіти;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впровадження енергозберігаючих заходів та технологій.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ремонту харчоблоків;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створення сприятливих умов для рівного доступу до здобуття якісної освіти;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проведення комплексної термомодернізації;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забезпечення фінансування для зміцнення матеріально-технічної бази закладів.</w:t>
      </w:r>
    </w:p>
    <w:p w:rsidR="008C066D" w:rsidRPr="00B43D97" w:rsidRDefault="008C066D" w:rsidP="009951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Програму передбачається виконати упродовж п’яти років.</w:t>
      </w:r>
    </w:p>
    <w:p w:rsidR="008C066D" w:rsidRPr="00B43D97" w:rsidRDefault="008C066D" w:rsidP="0099516F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Обсяги та джерела фінансування Програми</w:t>
      </w:r>
    </w:p>
    <w:p w:rsidR="008C066D" w:rsidRPr="00B43D97" w:rsidRDefault="008C066D" w:rsidP="00AE3A61">
      <w:pPr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Фінансування Програми здійснюється за рахунок коштів державного та місцевого бюджетів; залучення грантових, кредитних та інших, не заборонених законодавством, коштів на реалізацію заходів Програми.</w:t>
      </w:r>
    </w:p>
    <w:p w:rsidR="008C066D" w:rsidRPr="00B43D97" w:rsidRDefault="008C066D" w:rsidP="0099516F">
      <w:pPr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Очікувані результати виконання Програми</w:t>
      </w: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Виконання Програми дасть змогу:</w:t>
      </w: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забезпечення умов перебування в освітніх закладах відповідно до вимог державних санітарних правил і норм;</w:t>
      </w: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створити сприятливі умови для подальшого розвитку освіти;</w:t>
      </w: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43D97">
        <w:rPr>
          <w:rFonts w:ascii="Times New Roman" w:hAnsi="Times New Roman"/>
          <w:sz w:val="24"/>
          <w:szCs w:val="24"/>
        </w:rPr>
        <w:t>- зміцнити матеріально-технічну базу освітніх установ.</w:t>
      </w:r>
    </w:p>
    <w:p w:rsidR="008C066D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1F52E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Ремонт санвузлів та роздягалень</w:t>
      </w:r>
    </w:p>
    <w:p w:rsidR="008C066D" w:rsidRPr="00B43D97" w:rsidRDefault="008C066D" w:rsidP="001F52E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2"/>
        <w:gridCol w:w="1286"/>
        <w:gridCol w:w="2363"/>
        <w:gridCol w:w="1476"/>
        <w:gridCol w:w="1434"/>
        <w:gridCol w:w="1208"/>
        <w:gridCol w:w="1146"/>
      </w:tblGrid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Заклад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Вид робіт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Сума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Інші бюджети</w:t>
            </w:r>
          </w:p>
        </w:tc>
      </w:tr>
      <w:tr w:rsidR="008C066D" w:rsidRPr="00E444BF" w:rsidTr="00E444BF">
        <w:tc>
          <w:tcPr>
            <w:tcW w:w="1067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2022 </w:t>
            </w: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№3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 двох великих туалетів на третьому поверсі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360 000 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360 000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6 дитячих туалетів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480 000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480 000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№4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Ремонт 7 туалетів з чашами генуя 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911 000 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911 000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№10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спорт роздягальні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</w:tr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№5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1 туалету на 2 поверсі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100 000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100 000</w:t>
            </w:r>
          </w:p>
        </w:tc>
      </w:tr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БДЮТЧ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туалету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250 000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250 000</w:t>
            </w:r>
          </w:p>
        </w:tc>
      </w:tr>
      <w:tr w:rsidR="008C066D" w:rsidRPr="00E444BF" w:rsidTr="00E444BF">
        <w:tc>
          <w:tcPr>
            <w:tcW w:w="5207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2 451 000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№12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6 туалетів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900 000 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</w:t>
            </w:r>
          </w:p>
        </w:tc>
      </w:tr>
      <w:tr w:rsidR="008C066D" w:rsidRPr="00E444BF" w:rsidTr="00E444BF">
        <w:tc>
          <w:tcPr>
            <w:tcW w:w="1067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Ліцей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3 туалетів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750 000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750 000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№5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спорт роздягальні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300 000 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300 000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ЧЗШ №2 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унітазів, бачків, умивальників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200 000</w:t>
            </w:r>
          </w:p>
        </w:tc>
      </w:tr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БДЮТЧ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туалету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250 000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250 000</w:t>
            </w:r>
          </w:p>
        </w:tc>
      </w:tr>
      <w:tr w:rsidR="008C066D" w:rsidRPr="00E444BF" w:rsidTr="00E444BF">
        <w:tc>
          <w:tcPr>
            <w:tcW w:w="5207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2 450 000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№3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Ремонт спорт роздягальні 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200 000 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200 000</w:t>
            </w:r>
          </w:p>
        </w:tc>
      </w:tr>
      <w:tr w:rsidR="008C066D" w:rsidRPr="00E444BF" w:rsidTr="00E444BF">
        <w:tc>
          <w:tcPr>
            <w:tcW w:w="1067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№4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спорт роздягальні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№9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4 туалетів та 1 в майстерні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600 000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600 000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№8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1 туалету в школі і 2 в майстерні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№10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2 дитячих туалетів і 2 дорослих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450 000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450 000</w:t>
            </w:r>
          </w:p>
        </w:tc>
      </w:tr>
      <w:tr w:rsidR="008C066D" w:rsidRPr="00E444BF" w:rsidTr="00E444BF">
        <w:tc>
          <w:tcPr>
            <w:tcW w:w="1067" w:type="dxa"/>
            <w:vMerge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Ліцей 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спортивних роздягалень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200 000</w:t>
            </w:r>
          </w:p>
        </w:tc>
      </w:tr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БДЮТЧ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туалету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250 000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250 000</w:t>
            </w:r>
          </w:p>
        </w:tc>
      </w:tr>
      <w:tr w:rsidR="008C066D" w:rsidRPr="00E444BF" w:rsidTr="00E444BF">
        <w:tc>
          <w:tcPr>
            <w:tcW w:w="5207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 xml:space="preserve">2 300 000 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№13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6 туалетів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900 000 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</w:t>
            </w:r>
          </w:p>
        </w:tc>
      </w:tr>
      <w:tr w:rsidR="008C066D" w:rsidRPr="00E444BF" w:rsidTr="00E444BF">
        <w:tc>
          <w:tcPr>
            <w:tcW w:w="1067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БДЮТЧ</w:t>
            </w:r>
          </w:p>
        </w:tc>
        <w:tc>
          <w:tcPr>
            <w:tcW w:w="2742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7 туалетів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1 750 000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1 750 000</w:t>
            </w:r>
          </w:p>
        </w:tc>
      </w:tr>
      <w:tr w:rsidR="008C066D" w:rsidRPr="00E444BF" w:rsidTr="00E444BF">
        <w:tc>
          <w:tcPr>
            <w:tcW w:w="5207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2 650 000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066D" w:rsidRPr="00E444BF" w:rsidTr="00E444BF">
        <w:tc>
          <w:tcPr>
            <w:tcW w:w="5207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Загальна сума</w:t>
            </w:r>
          </w:p>
        </w:tc>
        <w:tc>
          <w:tcPr>
            <w:tcW w:w="1629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9 851 000</w:t>
            </w: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:rsidR="008C066D" w:rsidRPr="00E444BF" w:rsidRDefault="008C066D" w:rsidP="00E444B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99516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D666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Ремонт покрівель</w:t>
      </w:r>
    </w:p>
    <w:p w:rsidR="008C066D" w:rsidRPr="00B43D97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0"/>
        <w:gridCol w:w="1433"/>
        <w:gridCol w:w="2146"/>
        <w:gridCol w:w="1538"/>
        <w:gridCol w:w="1434"/>
        <w:gridCol w:w="1208"/>
        <w:gridCol w:w="1146"/>
      </w:tblGrid>
      <w:tr w:rsidR="008C066D" w:rsidRPr="00E444BF" w:rsidTr="00E444BF">
        <w:tc>
          <w:tcPr>
            <w:tcW w:w="98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Заклад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Вид робіт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Сума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Інші бюджети</w:t>
            </w:r>
          </w:p>
        </w:tc>
      </w:tr>
      <w:tr w:rsidR="008C066D" w:rsidRPr="00E444BF" w:rsidTr="00E444BF">
        <w:tc>
          <w:tcPr>
            <w:tcW w:w="98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№5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даху над їдальнею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</w:tr>
      <w:tr w:rsidR="008C066D" w:rsidRPr="00E444BF" w:rsidTr="00E444BF">
        <w:tc>
          <w:tcPr>
            <w:tcW w:w="98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Волсвин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Є наявні матеріали, потрібно проплатити роботи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150 000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150 000</w:t>
            </w:r>
          </w:p>
        </w:tc>
      </w:tr>
      <w:tr w:rsidR="008C066D" w:rsidRPr="00E444BF" w:rsidTr="00E444BF">
        <w:tc>
          <w:tcPr>
            <w:tcW w:w="98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Острів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даху в бібліотеці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350 000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350 000</w:t>
            </w:r>
          </w:p>
        </w:tc>
      </w:tr>
      <w:tr w:rsidR="008C066D" w:rsidRPr="00E444BF" w:rsidTr="00E444BF">
        <w:tc>
          <w:tcPr>
            <w:tcW w:w="98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№13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Ремонт даху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200 000 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200 000</w:t>
            </w:r>
          </w:p>
        </w:tc>
      </w:tr>
      <w:tr w:rsidR="008C066D" w:rsidRPr="00E444BF" w:rsidTr="00E444BF">
        <w:tc>
          <w:tcPr>
            <w:tcW w:w="4689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ВСЬОГО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 xml:space="preserve">1 000 000 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066D" w:rsidRPr="00E444BF" w:rsidTr="00E444BF">
        <w:tc>
          <w:tcPr>
            <w:tcW w:w="98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№1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№2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№3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№4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№5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ЧЗШ№7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ЧЗШ№8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ЧЗШ№9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№10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Ліцей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№12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ЧЗШ№13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  <w:tr w:rsidR="008C066D" w:rsidRPr="00E444BF" w:rsidTr="00E444BF">
        <w:tc>
          <w:tcPr>
            <w:tcW w:w="985" w:type="dxa"/>
            <w:vMerge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ЧЗШ№14</w:t>
            </w:r>
          </w:p>
        </w:tc>
        <w:tc>
          <w:tcPr>
            <w:tcW w:w="223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Капітальний ремонт  </w:t>
            </w:r>
          </w:p>
        </w:tc>
        <w:tc>
          <w:tcPr>
            <w:tcW w:w="1590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1 000 000</w:t>
            </w:r>
          </w:p>
        </w:tc>
      </w:tr>
    </w:tbl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D666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43D97">
        <w:rPr>
          <w:rFonts w:ascii="Times New Roman" w:hAnsi="Times New Roman"/>
          <w:b/>
          <w:sz w:val="24"/>
          <w:szCs w:val="24"/>
        </w:rPr>
        <w:t>Ремонт харчоблоків</w:t>
      </w:r>
    </w:p>
    <w:p w:rsidR="008C066D" w:rsidRPr="00B43D97" w:rsidRDefault="008C066D" w:rsidP="00D666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3"/>
        <w:gridCol w:w="1303"/>
        <w:gridCol w:w="2207"/>
        <w:gridCol w:w="1393"/>
        <w:gridCol w:w="1434"/>
        <w:gridCol w:w="1273"/>
        <w:gridCol w:w="1146"/>
      </w:tblGrid>
      <w:tr w:rsidR="008C066D" w:rsidRPr="00E444BF" w:rsidTr="00E444BF">
        <w:tc>
          <w:tcPr>
            <w:tcW w:w="873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303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Заклад</w:t>
            </w:r>
          </w:p>
        </w:tc>
        <w:tc>
          <w:tcPr>
            <w:tcW w:w="220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Вид робіт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Сума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Інші бюджети</w:t>
            </w:r>
          </w:p>
        </w:tc>
      </w:tr>
      <w:tr w:rsidR="008C066D" w:rsidRPr="00E444BF" w:rsidTr="00E444BF">
        <w:tc>
          <w:tcPr>
            <w:tcW w:w="873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303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№9</w:t>
            </w:r>
          </w:p>
        </w:tc>
        <w:tc>
          <w:tcPr>
            <w:tcW w:w="220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харчоблоку, залу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1 500 000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1 500 000</w:t>
            </w:r>
          </w:p>
        </w:tc>
      </w:tr>
      <w:tr w:rsidR="008C066D" w:rsidRPr="00E444BF" w:rsidTr="00E444BF">
        <w:tc>
          <w:tcPr>
            <w:tcW w:w="4383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1 500 000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1 500 000</w:t>
            </w:r>
          </w:p>
        </w:tc>
      </w:tr>
      <w:tr w:rsidR="008C066D" w:rsidRPr="00E444BF" w:rsidTr="00E444BF">
        <w:tc>
          <w:tcPr>
            <w:tcW w:w="873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30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Волсвин</w:t>
            </w:r>
          </w:p>
        </w:tc>
        <w:tc>
          <w:tcPr>
            <w:tcW w:w="220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їдальні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80 000 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80 000</w:t>
            </w:r>
          </w:p>
        </w:tc>
      </w:tr>
      <w:tr w:rsidR="008C066D" w:rsidRPr="00E444BF" w:rsidTr="00E444BF">
        <w:tc>
          <w:tcPr>
            <w:tcW w:w="873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Садок №19</w:t>
            </w:r>
          </w:p>
        </w:tc>
        <w:tc>
          <w:tcPr>
            <w:tcW w:w="220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харчоблоку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700 000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700 000</w:t>
            </w:r>
          </w:p>
        </w:tc>
      </w:tr>
      <w:tr w:rsidR="008C066D" w:rsidRPr="00E444BF" w:rsidTr="00E444BF">
        <w:tc>
          <w:tcPr>
            <w:tcW w:w="873" w:type="dxa"/>
            <w:vMerge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№4</w:t>
            </w:r>
          </w:p>
        </w:tc>
        <w:tc>
          <w:tcPr>
            <w:tcW w:w="220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харчоблоку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300 000</w:t>
            </w:r>
          </w:p>
        </w:tc>
      </w:tr>
      <w:tr w:rsidR="008C066D" w:rsidRPr="00E444BF" w:rsidTr="00E444BF">
        <w:tc>
          <w:tcPr>
            <w:tcW w:w="4383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1 080 000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066D" w:rsidRPr="00E444BF" w:rsidTr="00E444BF">
        <w:tc>
          <w:tcPr>
            <w:tcW w:w="873" w:type="dxa"/>
            <w:vMerge w:val="restart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30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Ліцей</w:t>
            </w:r>
          </w:p>
        </w:tc>
        <w:tc>
          <w:tcPr>
            <w:tcW w:w="220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харчоблоку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800 000 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800 000</w:t>
            </w:r>
          </w:p>
        </w:tc>
      </w:tr>
      <w:tr w:rsidR="008C066D" w:rsidRPr="00E444BF" w:rsidTr="00E444BF">
        <w:tc>
          <w:tcPr>
            <w:tcW w:w="873" w:type="dxa"/>
            <w:vMerge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ЧНВК №3</w:t>
            </w:r>
          </w:p>
        </w:tc>
        <w:tc>
          <w:tcPr>
            <w:tcW w:w="220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їдальні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500 000</w:t>
            </w:r>
          </w:p>
        </w:tc>
      </w:tr>
      <w:tr w:rsidR="008C066D" w:rsidRPr="00E444BF" w:rsidTr="00E444BF">
        <w:tc>
          <w:tcPr>
            <w:tcW w:w="4383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1 300 000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C066D" w:rsidRPr="00E444BF" w:rsidTr="00E444BF">
        <w:tc>
          <w:tcPr>
            <w:tcW w:w="873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30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№5</w:t>
            </w:r>
          </w:p>
        </w:tc>
        <w:tc>
          <w:tcPr>
            <w:tcW w:w="220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їдальні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500 000</w:t>
            </w:r>
          </w:p>
        </w:tc>
      </w:tr>
      <w:tr w:rsidR="008C066D" w:rsidRPr="00E444BF" w:rsidTr="00E444BF">
        <w:tc>
          <w:tcPr>
            <w:tcW w:w="4383" w:type="dxa"/>
            <w:gridSpan w:val="3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Загальна сума</w:t>
            </w:r>
          </w:p>
        </w:tc>
        <w:tc>
          <w:tcPr>
            <w:tcW w:w="139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4 380 000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4 380 000</w:t>
            </w:r>
          </w:p>
        </w:tc>
      </w:tr>
    </w:tbl>
    <w:p w:rsidR="008C066D" w:rsidRPr="00B43D97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066D" w:rsidRPr="006F195B" w:rsidRDefault="008C066D" w:rsidP="00D666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F195B">
        <w:rPr>
          <w:rFonts w:ascii="Times New Roman" w:hAnsi="Times New Roman"/>
          <w:b/>
          <w:sz w:val="24"/>
          <w:szCs w:val="24"/>
        </w:rPr>
        <w:t>Об</w:t>
      </w:r>
      <w:r w:rsidRPr="006F195B">
        <w:rPr>
          <w:rFonts w:ascii="Times New Roman" w:hAnsi="Times New Roman"/>
          <w:b/>
          <w:sz w:val="24"/>
          <w:szCs w:val="24"/>
          <w:lang w:val="en-US"/>
        </w:rPr>
        <w:t>’</w:t>
      </w:r>
      <w:r w:rsidRPr="006F195B">
        <w:rPr>
          <w:rFonts w:ascii="Times New Roman" w:hAnsi="Times New Roman"/>
          <w:b/>
          <w:sz w:val="24"/>
          <w:szCs w:val="24"/>
        </w:rPr>
        <w:t>єкти, які потребують критичного ремонту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2"/>
        <w:gridCol w:w="2421"/>
        <w:gridCol w:w="1524"/>
        <w:gridCol w:w="1370"/>
        <w:gridCol w:w="1434"/>
        <w:gridCol w:w="1208"/>
        <w:gridCol w:w="1146"/>
      </w:tblGrid>
      <w:tr w:rsidR="008C066D" w:rsidRPr="00E444BF" w:rsidTr="00E444BF">
        <w:tc>
          <w:tcPr>
            <w:tcW w:w="75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251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Заклад</w:t>
            </w:r>
          </w:p>
        </w:tc>
        <w:tc>
          <w:tcPr>
            <w:tcW w:w="15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Вид робіт</w:t>
            </w:r>
          </w:p>
        </w:tc>
        <w:tc>
          <w:tcPr>
            <w:tcW w:w="1432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Сума</w:t>
            </w:r>
          </w:p>
        </w:tc>
        <w:tc>
          <w:tcPr>
            <w:tcW w:w="111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11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11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Інші бюджети</w:t>
            </w:r>
          </w:p>
        </w:tc>
      </w:tr>
      <w:tr w:rsidR="008C066D" w:rsidRPr="00E444BF" w:rsidTr="00E444BF">
        <w:tc>
          <w:tcPr>
            <w:tcW w:w="75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51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Ремонт спортивного залу </w:t>
            </w:r>
          </w:p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ЧЗШ №2</w:t>
            </w:r>
          </w:p>
        </w:tc>
        <w:tc>
          <w:tcPr>
            <w:tcW w:w="15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підлоги та стіл</w:t>
            </w:r>
          </w:p>
        </w:tc>
        <w:tc>
          <w:tcPr>
            <w:tcW w:w="1432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11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11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</w:tr>
    </w:tbl>
    <w:p w:rsidR="008C066D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066D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066D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066D" w:rsidRPr="006F195B" w:rsidRDefault="008C066D" w:rsidP="00D666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F195B">
        <w:rPr>
          <w:rFonts w:ascii="Times New Roman" w:hAnsi="Times New Roman"/>
          <w:b/>
          <w:sz w:val="24"/>
          <w:szCs w:val="24"/>
        </w:rPr>
        <w:t>Заклади дошкільної освіти</w:t>
      </w:r>
    </w:p>
    <w:p w:rsidR="008C066D" w:rsidRPr="00B43D97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5"/>
        <w:gridCol w:w="1749"/>
        <w:gridCol w:w="2084"/>
        <w:gridCol w:w="1253"/>
        <w:gridCol w:w="1434"/>
        <w:gridCol w:w="1208"/>
        <w:gridCol w:w="1176"/>
      </w:tblGrid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Рік</w:t>
            </w: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Заклад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Вид робіт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Сума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Місцевий бюджет</w:t>
            </w: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Інші бюджети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11 санвузлів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1 650 000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1 650 000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№13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двох вікон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12 000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12 000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№16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24 вікон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350 000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350 000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№7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утеплення труб на горищі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60 000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60 000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№9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Асфальтування господарського двору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№12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стічної труби між поверхами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№6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Заміна 2 вікон 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30 000 грн</w:t>
            </w:r>
          </w:p>
        </w:tc>
      </w:tr>
      <w:tr w:rsidR="008C066D" w:rsidRPr="00E444BF" w:rsidTr="00E444BF">
        <w:tc>
          <w:tcPr>
            <w:tcW w:w="8453" w:type="dxa"/>
            <w:gridSpan w:val="6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ВСЬОГО</w:t>
            </w: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2 252 000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№10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6 санвузлів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№16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4 санвузлів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600 000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600 000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45 вікон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400 000 грн 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№9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парапетних  плит , капітальний ремонт покрівлі зі стяжкою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800 000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800 000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№4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даху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№13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Утеплення фасаду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220 000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220 000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№5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6 санвузлів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№6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Встановлення ринв та снігозатримувачів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150 000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150 000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№17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Проект заміни теплопостачання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2024</w:t>
            </w: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№13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6 санвузлів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№19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4 санвузлів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600 000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600 000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№16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Кап ремонт даху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№5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Заміна підлоги у двох групах 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80 000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80 000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№5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Заміна дверей 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45 000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45 000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№17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Закупівля мультимедійної техніки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80 000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80 000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b/>
                <w:sz w:val="24"/>
                <w:szCs w:val="24"/>
              </w:rPr>
              <w:t>2025</w:t>
            </w: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№12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6 санвузлів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900 000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№19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огорожі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№18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Облаштування павільйонів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160 000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160 000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№16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Ремонт пральні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150 000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150 000 грн</w:t>
            </w:r>
          </w:p>
        </w:tc>
      </w:tr>
      <w:tr w:rsidR="008C066D" w:rsidRPr="00E444BF" w:rsidTr="00E444BF">
        <w:trPr>
          <w:trHeight w:val="626"/>
        </w:trPr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№7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огорожі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400 000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400 000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ЗДО №7 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Заміна підлоги у групі 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50 000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№2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 xml:space="preserve">Закупівля ліжок 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30 000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№5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дахів та підлоги павільйонів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150 000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150 000 грн</w:t>
            </w:r>
          </w:p>
        </w:tc>
      </w:tr>
      <w:tr w:rsidR="008C066D" w:rsidRPr="00E444BF" w:rsidTr="00E444BF">
        <w:tc>
          <w:tcPr>
            <w:tcW w:w="725" w:type="dxa"/>
          </w:tcPr>
          <w:p w:rsidR="008C066D" w:rsidRPr="00E444BF" w:rsidRDefault="008C066D" w:rsidP="00E444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9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ЗДО №6</w:t>
            </w:r>
          </w:p>
        </w:tc>
        <w:tc>
          <w:tcPr>
            <w:tcW w:w="208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Заміна шиферної покрівлі на ігрових майданчиках</w:t>
            </w:r>
          </w:p>
        </w:tc>
        <w:tc>
          <w:tcPr>
            <w:tcW w:w="1253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70 000 грн</w:t>
            </w:r>
          </w:p>
        </w:tc>
        <w:tc>
          <w:tcPr>
            <w:tcW w:w="1434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Відділ освіти</w:t>
            </w:r>
          </w:p>
        </w:tc>
        <w:tc>
          <w:tcPr>
            <w:tcW w:w="1208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" w:type="dxa"/>
          </w:tcPr>
          <w:p w:rsidR="008C066D" w:rsidRPr="00E444BF" w:rsidRDefault="008C066D" w:rsidP="00E44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444BF">
              <w:rPr>
                <w:rFonts w:ascii="Times New Roman" w:hAnsi="Times New Roman"/>
                <w:sz w:val="24"/>
                <w:szCs w:val="24"/>
              </w:rPr>
              <w:t>70 000 грн</w:t>
            </w:r>
          </w:p>
        </w:tc>
      </w:tr>
    </w:tbl>
    <w:p w:rsidR="008C066D" w:rsidRPr="00B43D97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C066D" w:rsidRPr="002664F1" w:rsidRDefault="008C066D" w:rsidP="00571C83">
      <w:pPr>
        <w:pStyle w:val="BodyText2"/>
        <w:spacing w:after="60" w:line="240" w:lineRule="auto"/>
        <w:jc w:val="both"/>
        <w:rPr>
          <w:color w:val="000000"/>
          <w:sz w:val="24"/>
          <w:szCs w:val="24"/>
          <w:lang w:val="uk-UA"/>
        </w:rPr>
      </w:pPr>
      <w:r w:rsidRPr="002664F1">
        <w:rPr>
          <w:b/>
          <w:color w:val="000000"/>
          <w:sz w:val="24"/>
          <w:szCs w:val="24"/>
          <w:lang w:val="uk-UA"/>
        </w:rPr>
        <w:t xml:space="preserve">Примітка: </w:t>
      </w:r>
      <w:r w:rsidRPr="002664F1">
        <w:rPr>
          <w:color w:val="000000"/>
          <w:sz w:val="24"/>
          <w:szCs w:val="24"/>
          <w:lang w:val="uk-UA"/>
        </w:rPr>
        <w:t>Програма розроблена і фінансується в межах коштів, передбачених у міському бюджеті на відповідний рік. У відповідності до уточнення міського бюджету на 2022 рік вносяться зміни у Програму. За потребою, між заходами Програми в межах року можливе переміщення коштів. У випадку залучення спонсорських коштів, бюджетні кошти можуть бути зекономлені та спрямовані на інші заходи.</w:t>
      </w:r>
    </w:p>
    <w:p w:rsidR="008C066D" w:rsidRPr="00B43D97" w:rsidRDefault="008C066D" w:rsidP="0081063D">
      <w:pPr>
        <w:spacing w:after="0"/>
        <w:rPr>
          <w:rFonts w:ascii="Times New Roman" w:hAnsi="Times New Roman"/>
          <w:sz w:val="24"/>
          <w:szCs w:val="24"/>
        </w:rPr>
      </w:pPr>
    </w:p>
    <w:p w:rsidR="008C066D" w:rsidRPr="00B43D97" w:rsidRDefault="008C066D" w:rsidP="00D6664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sectPr w:rsidR="008C066D" w:rsidRPr="00B43D97" w:rsidSect="000C3AE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802"/>
    <w:rsid w:val="00050652"/>
    <w:rsid w:val="000C3AE0"/>
    <w:rsid w:val="00171F8D"/>
    <w:rsid w:val="001F52E7"/>
    <w:rsid w:val="002024A4"/>
    <w:rsid w:val="0026140D"/>
    <w:rsid w:val="00265C95"/>
    <w:rsid w:val="002664F1"/>
    <w:rsid w:val="00273855"/>
    <w:rsid w:val="00290D73"/>
    <w:rsid w:val="002C200D"/>
    <w:rsid w:val="002D7E92"/>
    <w:rsid w:val="003432DE"/>
    <w:rsid w:val="004313FA"/>
    <w:rsid w:val="00446D93"/>
    <w:rsid w:val="004A48EC"/>
    <w:rsid w:val="0051771D"/>
    <w:rsid w:val="00571C83"/>
    <w:rsid w:val="00584A17"/>
    <w:rsid w:val="00590A7A"/>
    <w:rsid w:val="005F3698"/>
    <w:rsid w:val="00614672"/>
    <w:rsid w:val="006E5C54"/>
    <w:rsid w:val="006F195B"/>
    <w:rsid w:val="00720EC9"/>
    <w:rsid w:val="00740560"/>
    <w:rsid w:val="007630A2"/>
    <w:rsid w:val="0077688F"/>
    <w:rsid w:val="0081063D"/>
    <w:rsid w:val="00812BC1"/>
    <w:rsid w:val="00865548"/>
    <w:rsid w:val="0087506D"/>
    <w:rsid w:val="008C066D"/>
    <w:rsid w:val="008F0CEF"/>
    <w:rsid w:val="008F2326"/>
    <w:rsid w:val="00922F83"/>
    <w:rsid w:val="009379B0"/>
    <w:rsid w:val="0099516F"/>
    <w:rsid w:val="00A8007E"/>
    <w:rsid w:val="00AD50D9"/>
    <w:rsid w:val="00AE3A61"/>
    <w:rsid w:val="00B3216F"/>
    <w:rsid w:val="00B43D97"/>
    <w:rsid w:val="00C523DB"/>
    <w:rsid w:val="00D560AB"/>
    <w:rsid w:val="00D6664E"/>
    <w:rsid w:val="00E444BF"/>
    <w:rsid w:val="00E46E3D"/>
    <w:rsid w:val="00E96802"/>
    <w:rsid w:val="00EF3AC1"/>
    <w:rsid w:val="00F25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D9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F52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750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506D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rsid w:val="00571C83"/>
    <w:pPr>
      <w:spacing w:after="120" w:line="48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571C83"/>
    <w:rPr>
      <w:rFonts w:ascii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7</Pages>
  <Words>5799</Words>
  <Characters>3306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PC</cp:lastModifiedBy>
  <cp:revision>43</cp:revision>
  <cp:lastPrinted>2021-12-08T11:41:00Z</cp:lastPrinted>
  <dcterms:created xsi:type="dcterms:W3CDTF">2021-11-16T08:12:00Z</dcterms:created>
  <dcterms:modified xsi:type="dcterms:W3CDTF">2022-11-03T12:05:00Z</dcterms:modified>
</cp:coreProperties>
</file>